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Serbest Çalışan İş Teklifi ve Kabul Alanı</w:t>
      </w:r>
    </w:p>
    <w:p>
      <w:r>
        <w:t>Teklif no/tarih: [NO/TARİH]   Geçerlilik sonu: [TARİH]   Teklif veren: [AD/UNVAN]   Muhatap: [AD/UNVAN]. Kabul edilip edilmediğini yazılı kaydedin.</w:t>
      </w:r>
    </w:p>
    <w:p>
      <w:pPr>
        <w:pStyle w:val="Heading2"/>
      </w:pPr>
      <w:r>
        <w:t>Teklifin ölçülebilir kapsamı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fill="E9EFF3"/>
          </w:tcPr>
          <w:p>
            <w:r>
              <w:rPr>
                <w:b/>
              </w:rPr>
              <w:t>Çıktı / biçim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Kapsam dışı iş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Revizyon sayısı / sınırı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Teslim ve kabul ölçütü</w:t>
            </w:r>
          </w:p>
        </w:tc>
      </w:tr>
      <w:tr>
        <w:tc>
          <w:tcPr>
            <w:tcW w:type="dxa" w:w="2550"/>
          </w:tcPr>
          <w:p>
            <w:r>
              <w:t>[ÇIKTI / FORMAT]</w:t>
            </w:r>
          </w:p>
        </w:tc>
        <w:tc>
          <w:tcPr>
            <w:tcW w:type="dxa" w:w="2550"/>
          </w:tcPr>
          <w:p>
            <w:r>
              <w:t>[HARİÇ İŞ]</w:t>
            </w:r>
          </w:p>
        </w:tc>
        <w:tc>
          <w:tcPr>
            <w:tcW w:type="dxa" w:w="2550"/>
          </w:tcPr>
          <w:p>
            <w:r>
              <w:t>[ADET / SINIR]</w:t>
            </w:r>
          </w:p>
        </w:tc>
        <w:tc>
          <w:tcPr>
            <w:tcW w:type="dxa" w:w="2550"/>
          </w:tcPr>
          <w:p>
            <w:r>
              <w:t>[TARİH / TEST]</w:t>
            </w:r>
          </w:p>
        </w:tc>
      </w:tr>
      <w:tr>
        <w:tc>
          <w:tcPr>
            <w:tcW w:type="dxa" w:w="2550"/>
          </w:tcPr>
          <w:p>
            <w:r>
              <w:t>[ÇIKTI / FORMAT]</w:t>
            </w:r>
          </w:p>
        </w:tc>
        <w:tc>
          <w:tcPr>
            <w:tcW w:type="dxa" w:w="2550"/>
          </w:tcPr>
          <w:p>
            <w:r>
              <w:t>[HARİÇ İŞ]</w:t>
            </w:r>
          </w:p>
        </w:tc>
        <w:tc>
          <w:tcPr>
            <w:tcW w:type="dxa" w:w="2550"/>
          </w:tcPr>
          <w:p>
            <w:r>
              <w:t>[ADET / SINIR]</w:t>
            </w:r>
          </w:p>
        </w:tc>
        <w:tc>
          <w:tcPr>
            <w:tcW w:type="dxa" w:w="2550"/>
          </w:tcPr>
          <w:p>
            <w:r>
              <w:t>[TARİH / TEST]</w:t>
            </w:r>
          </w:p>
        </w:tc>
      </w:tr>
    </w:tbl>
    <w:p/>
    <w:p>
      <w:pPr>
        <w:pStyle w:val="Heading2"/>
      </w:pPr>
      <w:r>
        <w:t>Fiyat ve karar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fill="E9EFF3"/>
          </w:tcPr>
          <w:p>
            <w:r>
              <w:rPr>
                <w:b/>
              </w:rPr>
              <w:t>Aşama / ücret / vergi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Ödeme koşulu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Mali hak/lisans önerisi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Müşteri kararı / tarih</w:t>
            </w:r>
          </w:p>
        </w:tc>
      </w:tr>
      <w:tr>
        <w:tc>
          <w:tcPr>
            <w:tcW w:type="dxa" w:w="2550"/>
          </w:tcPr>
          <w:p>
            <w:r>
              <w:t>[AŞAMA / TUTAR]</w:t>
            </w:r>
          </w:p>
        </w:tc>
        <w:tc>
          <w:tcPr>
            <w:tcW w:type="dxa" w:w="2550"/>
          </w:tcPr>
          <w:p>
            <w:r>
              <w:t>[ŞART / VADE]</w:t>
            </w:r>
          </w:p>
        </w:tc>
        <w:tc>
          <w:tcPr>
            <w:tcW w:type="dxa" w:w="2550"/>
          </w:tcPr>
          <w:p>
            <w:r>
              <w:t>[HAK / MECRA / SÜRE]</w:t>
            </w:r>
          </w:p>
        </w:tc>
        <w:tc>
          <w:tcPr>
            <w:tcW w:type="dxa" w:w="2550"/>
          </w:tcPr>
          <w:p>
            <w:r>
              <w:t>[KABUL/RED/DEĞİŞİKLİK]</w:t>
            </w:r>
          </w:p>
        </w:tc>
      </w:tr>
    </w:tbl>
    <w:p/>
    <w:p>
      <w:r>
        <w:t>Teklifin kabulü sözleşme kurma sonucu doğurabilir; “ayrı sözleşme yoksa hiçbir bağlayıcılık yoktur” varsayımı yapılmaz. Taraflar şartları tam ve aynı biçimde kabul edip etmediklerini doğrulamalıdır. Fikrî hak devri gerekiyorsa ayrı yazılı kapsam düzenlenir. Teklif veren: [İMZA]   Müşteri: [İMZA/ÇEKİNCE]. Kaynak kontrolü: TBK m.1 vd. ve 5846 sayılı Kanun m.52, 05.10.2026.</w:t>
      </w:r>
    </w:p>
    <w:sectPr w:rsidR="00FC693F" w:rsidRPr="0006063C" w:rsidSect="00034616">
      <w:pgSz w:w="12240" w:h="15840"/>
      <w:pgMar w:top="964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