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Çıkışında Çocuk Teslim ve Kimlik Kontrol Tutanağı</w:t>
      </w:r>
    </w:p>
    <w:p>
      <w:r>
        <w:t>Okul/kurum: [AD]   Çocuk: [AD / SINIF]   Tarih: [GG.AA.YYYY]. Her teslim olayı ayrı satırla kaydedilir.</w:t>
      </w:r>
    </w:p>
    <w:p>
      <w:pPr>
        <w:pStyle w:val="Heading2"/>
      </w:pPr>
      <w:r>
        <w:t>Teslim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Planlanan yetkili / kayıt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Gelen kişi / kimlik teyidi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zamanı / kapı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Görevli ve alan imzası</w:t>
            </w:r>
          </w:p>
        </w:tc>
      </w:tr>
      <w:tr>
        <w:tc>
          <w:tcPr>
            <w:tcW w:type="dxa" w:w="2550"/>
          </w:tcPr>
          <w:p>
            <w:r>
              <w:t>[AD / NO]</w:t>
            </w:r>
          </w:p>
        </w:tc>
        <w:tc>
          <w:tcPr>
            <w:tcW w:type="dxa" w:w="2550"/>
          </w:tcPr>
          <w:p>
            <w:r>
              <w:t>[AD / YÖNTEM]</w:t>
            </w:r>
          </w:p>
        </w:tc>
        <w:tc>
          <w:tcPr>
            <w:tcW w:type="dxa" w:w="2550"/>
          </w:tcPr>
          <w:p>
            <w:r>
              <w:t>[SAAT / YER]</w:t>
            </w:r>
          </w:p>
        </w:tc>
        <w:tc>
          <w:tcPr>
            <w:tcW w:type="dxa" w:w="2550"/>
          </w:tcPr>
          <w:p>
            <w:r>
              <w:t>[İMZA / İMZA]</w:t>
            </w:r>
          </w:p>
        </w:tc>
      </w:tr>
      <w:tr>
        <w:tc>
          <w:tcPr>
            <w:tcW w:type="dxa" w:w="2550"/>
          </w:tcPr>
          <w:p>
            <w:r>
              <w:t>[AD / NO]</w:t>
            </w:r>
          </w:p>
        </w:tc>
        <w:tc>
          <w:tcPr>
            <w:tcW w:type="dxa" w:w="2550"/>
          </w:tcPr>
          <w:p>
            <w:r>
              <w:t>[AD / YÖNTEM]</w:t>
            </w:r>
          </w:p>
        </w:tc>
        <w:tc>
          <w:tcPr>
            <w:tcW w:type="dxa" w:w="2550"/>
          </w:tcPr>
          <w:p>
            <w:r>
              <w:t>[SAAT / YER]</w:t>
            </w:r>
          </w:p>
        </w:tc>
        <w:tc>
          <w:tcPr>
            <w:tcW w:type="dxa" w:w="2550"/>
          </w:tcPr>
          <w:p>
            <w:r>
              <w:t>[İMZA / İMZA]</w:t>
            </w:r>
          </w:p>
        </w:tc>
      </w:tr>
    </w:tbl>
    <w:p/>
    <w:p>
      <w:pPr>
        <w:pStyle w:val="Heading2"/>
      </w:pPr>
      <w:r>
        <w:t>İstisna ve olay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Gecikme / farklı kişi / red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Veliye bildirim saati ve kanıt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Kurum kararı / görevli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Fiilî sonuç</w:t>
            </w:r>
          </w:p>
        </w:tc>
      </w:tr>
      <w:tr>
        <w:tc>
          <w:tcPr>
            <w:tcW w:type="dxa" w:w="2550"/>
          </w:tcPr>
          <w:p>
            <w:r>
              <w:t>[OLAY]</w:t>
            </w:r>
          </w:p>
        </w:tc>
        <w:tc>
          <w:tcPr>
            <w:tcW w:type="dxa" w:w="2550"/>
          </w:tcPr>
          <w:p>
            <w:r>
              <w:t>[SAAT / NO]</w:t>
            </w:r>
          </w:p>
        </w:tc>
        <w:tc>
          <w:tcPr>
            <w:tcW w:type="dxa" w:w="2550"/>
          </w:tcPr>
          <w:p>
            <w:r>
              <w:t>[KARAR / AD]</w:t>
            </w:r>
          </w:p>
        </w:tc>
        <w:tc>
          <w:tcPr>
            <w:tcW w:type="dxa" w:w="2550"/>
          </w:tcPr>
          <w:p>
            <w:r>
              <w:t>[SONUÇ]</w:t>
            </w:r>
          </w:p>
        </w:tc>
      </w:tr>
    </w:tbl>
    <w:p/>
    <w:p>
      <w:r>
        <w:t>Bu tutanak fiilî teslimi kaydeder; velayet veya sürekli yetki oluşturmaz. Yetki listesi ve geçerli mahkeme/koruma kaydı okul usulüyle kontrol edilir. Gereksiz kimlik kopyası veya ayrıntılı çocuk verisi tutanağa eklenmez. Kaynak kontrolü: MEB okul mevzuatı,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