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İşe devamsızlık tespit tutanağı</w:t>
      </w:r>
    </w:p>
    <w:p>
      <w:r>
        <w:t>Planlanan çalışma gününde fiilî hazır bulunma kontrolünü zaman damgasıyla kaydetme örneği. Mazeret araştırması ve fesih değerlendirmesi ayrı işlemlerdir.</w:t>
      </w:r>
    </w:p>
    <w:p>
      <w:pPr>
        <w:pStyle w:val="Heading2"/>
      </w:pPr>
      <w:r>
        <w:t>1. Çalışma günü ve görev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sz w:val="14"/>
              </w:rPr>
              <w:t>İşveren / işyeri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Çalışan / birim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Tespit edilen tarih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Planlanan vardiya ve yer</w:t>
            </w:r>
          </w:p>
        </w:tc>
      </w:tr>
      <w:tr>
        <w:tc>
          <w:tcPr>
            <w:tcW w:type="dxa" w:w="2635"/>
          </w:tcPr>
          <w:p>
            <w:r>
              <w:rPr>
                <w:sz w:val="14"/>
              </w:rPr>
              <w:t>[UNVAN / İŞYERİ]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[GG.AA.YYYY]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[BAŞLANGIÇ-BİTİŞ / YER]</w:t>
            </w:r>
          </w:p>
        </w:tc>
      </w:tr>
    </w:tbl>
    <w:p>
      <w:pPr>
        <w:pStyle w:val="Heading2"/>
      </w:pPr>
      <w:r>
        <w:t>2. Ayrı zamanlarda fiilî kontrol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sz w:val="14"/>
              </w:rPr>
              <w:t>Saat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Kontrol edilen yer / kayıt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Doğrudan gözlem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Kontrol eden / tanık</w:t>
            </w:r>
          </w:p>
        </w:tc>
      </w:tr>
      <w:tr>
        <w:tc>
          <w:tcPr>
            <w:tcW w:type="dxa" w:w="2635"/>
          </w:tcPr>
          <w:p>
            <w:r>
              <w:rPr>
                <w:sz w:val="14"/>
              </w:rPr>
              <w:t>[SS:DD]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[YER / PUANTAJ NO]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[HAZIR / GÖRÜLMEDİ / BİLİNMİYOR]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[AD / GÖREV]</w:t>
            </w:r>
          </w:p>
        </w:tc>
      </w:tr>
      <w:tr>
        <w:tc>
          <w:tcPr>
            <w:tcW w:type="dxa" w:w="2635"/>
          </w:tcPr>
          <w:p>
            <w:r>
              <w:rPr>
                <w:sz w:val="14"/>
              </w:rPr>
              <w:t>[SS:DD]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[YER / PUANTAJ NO]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[HAZIR / GÖRÜLMEDİ / BİLİNMİYOR]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[AD / GÖREV]</w:t>
            </w:r>
          </w:p>
        </w:tc>
      </w:tr>
      <w:tr>
        <w:tc>
          <w:tcPr>
            <w:tcW w:type="dxa" w:w="2635"/>
          </w:tcPr>
          <w:p>
            <w:r>
              <w:rPr>
                <w:sz w:val="14"/>
              </w:rPr>
              <w:t>[SS:DD]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[YER / PUANTAJ NO]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[HAZIR / GÖRÜLMEDİ / BİLİNMİYOR]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[AD / GÖREV]</w:t>
            </w:r>
          </w:p>
        </w:tc>
      </w:tr>
    </w:tbl>
    <w:p>
      <w:pPr>
        <w:pStyle w:val="Heading2"/>
      </w:pPr>
      <w:r>
        <w:t>3. İzin ve mazeret araştırması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sz w:val="14"/>
              </w:rPr>
              <w:t>Kontrol edilen kayıt / kişi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Kontrol tarihi ve sonucu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Belge veya iletişim referansı</w:t>
            </w:r>
          </w:p>
        </w:tc>
      </w:tr>
      <w:tr>
        <w:tc>
          <w:tcPr>
            <w:tcW w:type="dxa" w:w="3513"/>
          </w:tcPr>
          <w:p>
            <w:r>
              <w:rPr>
                <w:sz w:val="14"/>
              </w:rPr>
              <w:t>[İZİN / RAPOR / VARDİYA DEĞİŞİKLİĞİ]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[TARİH / SONUÇ]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[NO / YOK]</w:t>
            </w:r>
          </w:p>
        </w:tc>
      </w:tr>
      <w:tr>
        <w:tc>
          <w:tcPr>
            <w:tcW w:type="dxa" w:w="3513"/>
          </w:tcPr>
          <w:p>
            <w:r>
              <w:rPr>
                <w:sz w:val="14"/>
              </w:rPr>
              <w:t>[ÇALIŞANA GÜVENLİ ULAŞMA DENEMESİ]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[TARİH / YANIT]</w:t>
            </w:r>
          </w:p>
        </w:tc>
        <w:tc>
          <w:tcPr>
            <w:tcW w:type="dxa" w:w="3513"/>
          </w:tcPr>
          <w:p>
            <w:r>
              <w:rPr>
                <w:sz w:val="14"/>
              </w:rPr>
              <w:t>[KANAL / NO]</w:t>
            </w:r>
          </w:p>
        </w:tc>
      </w:tr>
    </w:tbl>
    <w:p>
      <w:r>
        <w:t>Çalışanın sunduğu açıklama veya sonradan gelen belge: [TARİH / ÖZET / EK NO]. Henüz doğrulanmamış bilgi: [BELİRTİN].</w:t>
      </w:r>
    </w:p>
    <w:p>
      <w:r>
        <w:t>Tutanağı düzenleyen: [AD / TARİH / İMZA]   Tanık 1: [AD / TARİH / İMZA]   Tanık 2: [AD / TARİH / İMZA]</w:t>
      </w:r>
    </w:p>
    <w:p>
      <w:r>
        <w:t>Bu belge yalnız belirtilen saatlerdeki gözlemleri kaydeder; izin veya haklı mazeret bulunmadığını, kanuni devamsızlık şartlarının oluştuğunu ya da iş sözleşmesinin feshedildiğini tek başına ispatlamaz. 4857 sayılı İş Kanunu m. 25/II-g koşulları, çalışma takvimi, mazeret ve usul ayrıca değerlendirilmelidir. Sağlık verisinin ayrıntısını bu forma yazmayın.</w:t>
      </w:r>
    </w:p>
    <w:p>
      <w:r>
        <w:t>Kaynak: ÇSGB yayımlı 4857 sayılı İş Kanunu m. 25/II-g ve ÇSGB İş Kanunu SSS. Kontrol: 04.10.2026.</w:t>
      </w:r>
    </w:p>
    <w:sectPr w:rsidR="00FC693F" w:rsidRPr="0006063C" w:rsidSect="00034616">
      <w:pgSz w:w="12240" w:h="15840"/>
      <w:pgMar w:top="879" w:right="850" w:bottom="87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