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Etkinlik Görsel Çekimi Kişisel Veri Aydınlatma Taslağı</w:t>
      </w:r>
    </w:p>
    <w:p>
      <w:r>
        <w:t>Bu metin gerçek veri sorumlusu ve somut etkinlik bilgileri doldurulmadan dağıtıma hazır değildir. Etkinlik: [AD/TARİH/YER]   Veri sorumlusu: [GERÇEK HUKUKİ AD]   İletişim/başvuru kanalı: [DOĞRULANMIŞ KANAL].</w:t>
      </w:r>
    </w:p>
    <w:p>
      <w:pPr>
        <w:pStyle w:val="Heading2"/>
      </w:pPr>
      <w:r>
        <w:t>Çekim ve işleme bilgileri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fill="E9EFF3"/>
          </w:tcPr>
          <w:p>
            <w:r>
              <w:rPr>
                <w:b/>
              </w:rPr>
              <w:t>Zorunlu açıklama başlığı</w:t>
            </w:r>
          </w:p>
        </w:tc>
        <w:tc>
          <w:tcPr>
            <w:tcW w:type="dxa" w:w="5100"/>
            <w:shd w:fill="E9EFF3"/>
          </w:tcPr>
          <w:p>
            <w:r>
              <w:rPr>
                <w:b/>
              </w:rPr>
              <w:t>Gerçek etkinlik için doldurulacak bilgi</w:t>
            </w:r>
          </w:p>
        </w:tc>
      </w:tr>
      <w:tr>
        <w:tc>
          <w:tcPr>
            <w:tcW w:type="dxa" w:w="5100"/>
          </w:tcPr>
          <w:p>
            <w:r>
              <w:t>Veri kategorileri</w:t>
            </w:r>
          </w:p>
        </w:tc>
        <w:tc>
          <w:tcPr>
            <w:tcW w:type="dxa" w:w="5100"/>
          </w:tcPr>
          <w:p>
            <w:r>
              <w:t>[FOTOĞRAF / VİDEO / SES / AD; GERÇEK KAPSAM]</w:t>
            </w:r>
          </w:p>
        </w:tc>
      </w:tr>
      <w:tr>
        <w:tc>
          <w:tcPr>
            <w:tcW w:type="dxa" w:w="5100"/>
          </w:tcPr>
          <w:p>
            <w:r>
              <w:t>Her işleme amacı ve KVKK dayanağı</w:t>
            </w:r>
          </w:p>
        </w:tc>
        <w:tc>
          <w:tcPr>
            <w:tcW w:type="dxa" w:w="5100"/>
          </w:tcPr>
          <w:p>
            <w:r>
              <w:t>[BELGELEME / YAYIN; HER BİRİNİN DAYANAĞI]</w:t>
            </w:r>
          </w:p>
        </w:tc>
      </w:tr>
      <w:tr>
        <w:tc>
          <w:tcPr>
            <w:tcW w:type="dxa" w:w="5100"/>
          </w:tcPr>
          <w:p>
            <w:r>
              <w:t>Toplama yöntemi</w:t>
            </w:r>
          </w:p>
        </w:tc>
        <w:tc>
          <w:tcPr>
            <w:tcW w:type="dxa" w:w="5100"/>
          </w:tcPr>
          <w:p>
            <w:r>
              <w:t>[KAMERA / ETKİNLİK ALANI / KAYIT YÖNTEMİ]</w:t>
            </w:r>
          </w:p>
        </w:tc>
      </w:tr>
      <w:tr>
        <w:tc>
          <w:tcPr>
            <w:tcW w:type="dxa" w:w="5100"/>
          </w:tcPr>
          <w:p>
            <w:r>
              <w:t>Alıcı grupları ve aktarım amacı</w:t>
            </w:r>
          </w:p>
        </w:tc>
        <w:tc>
          <w:tcPr>
            <w:tcW w:type="dxa" w:w="5100"/>
          </w:tcPr>
          <w:p>
            <w:r>
              <w:t>[HİZMET SAĞLAYICI / PLATFORM / YURT DIŞI İHTİMALİ]</w:t>
            </w:r>
          </w:p>
        </w:tc>
      </w:tr>
      <w:tr>
        <w:tc>
          <w:tcPr>
            <w:tcW w:type="dxa" w:w="5100"/>
          </w:tcPr>
          <w:p>
            <w:r>
              <w:t>Saklama / yayında kalma ve silme</w:t>
            </w:r>
          </w:p>
        </w:tc>
        <w:tc>
          <w:tcPr>
            <w:tcW w:type="dxa" w:w="5100"/>
          </w:tcPr>
          <w:p>
            <w:r>
              <w:t>[SÜRE / ÖLÇÜT / SORUMLU]</w:t>
            </w:r>
          </w:p>
        </w:tc>
      </w:tr>
      <w:tr>
        <w:tc>
          <w:tcPr>
            <w:tcW w:type="dxa" w:w="5100"/>
          </w:tcPr>
          <w:p>
            <w:r>
              <w:t>İlgili kişi hakları ve başvuru yolu</w:t>
            </w:r>
          </w:p>
        </w:tc>
        <w:tc>
          <w:tcPr>
            <w:tcW w:type="dxa" w:w="5100"/>
          </w:tcPr>
          <w:p>
            <w:r>
              <w:t>[KANAL / USUL / YANIT]</w:t>
            </w:r>
          </w:p>
        </w:tc>
      </w:tr>
    </w:tbl>
    <w:p/>
    <w:p>
      <w:pPr>
        <w:pStyle w:val="Heading2"/>
      </w:pPr>
      <w:r>
        <w:t>Katılmama ve ispat kaydı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E9EFF3"/>
          </w:tcPr>
          <w:p>
            <w:r>
              <w:rPr>
                <w:b/>
              </w:rPr>
              <w:t>Çekim dışı alan veya yöntem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Aydınlatmanın verildiği zaman / kanal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Uygulayan / ilan kanıtı</w:t>
            </w:r>
          </w:p>
        </w:tc>
      </w:tr>
      <w:tr>
        <w:tc>
          <w:tcPr>
            <w:tcW w:type="dxa" w:w="3400"/>
          </w:tcPr>
          <w:p>
            <w:r>
              <w:t>[GERÇEK SEÇENEK]</w:t>
            </w:r>
          </w:p>
        </w:tc>
        <w:tc>
          <w:tcPr>
            <w:tcW w:type="dxa" w:w="3400"/>
          </w:tcPr>
          <w:p>
            <w:r>
              <w:t>[TARİH-SAAT / KANAL]</w:t>
            </w:r>
          </w:p>
        </w:tc>
        <w:tc>
          <w:tcPr>
            <w:tcW w:type="dxa" w:w="3400"/>
          </w:tcPr>
          <w:p>
            <w:r>
              <w:t>[AD / KANIT]</w:t>
            </w:r>
          </w:p>
        </w:tc>
      </w:tr>
    </w:tbl>
    <w:p/>
    <w:p>
      <w:r>
        <w:t>Bu belge aydınlatmadır; tek başına açık rıza değildir. Açık rıza gereken isteğe bağlı yayın amaçları için ayrı seçim belgesi düzenleyin. Amaç, dayanak, alıcı ve süreyi varsayımla doldurmayın. Hazırlayan veri sorumlusu yetkilisi: [AD/TARİH]. Kaynak kontrolü: KVKK aydınlatma rehberi, 05.10.2026.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