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Eser Teslim ve Revizyon Protokolü</w:t>
      </w:r>
    </w:p>
    <w:p>
      <w:r>
        <w:t>Ana sözleşme: [TARİH/NO]   İş: [AD]   Taraflar: [SİPARİŞ VEREN / ÜRETEN]   Teslim kanalı: [KANAL]. Her sürümü ayrı kaydedin.</w:t>
      </w:r>
    </w:p>
    <w:p>
      <w:pPr>
        <w:pStyle w:val="Heading2"/>
      </w:pPr>
      <w:r>
        <w:t>Teslim ve kabul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Dosya / sürüm / ek no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Teslim tarihi / kanıt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Kabul ölçütü ve test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Kabul / çekince / tarih</w:t>
            </w:r>
          </w:p>
        </w:tc>
      </w:tr>
      <w:tr>
        <w:tc>
          <w:tcPr>
            <w:tcW w:type="dxa" w:w="2550"/>
          </w:tcPr>
          <w:p>
            <w:r>
              <w:t>[DOSYA / V.NO]</w:t>
            </w:r>
          </w:p>
        </w:tc>
        <w:tc>
          <w:tcPr>
            <w:tcW w:type="dxa" w:w="2550"/>
          </w:tcPr>
          <w:p>
            <w:r>
              <w:t>[TARİH / NO]</w:t>
            </w:r>
          </w:p>
        </w:tc>
        <w:tc>
          <w:tcPr>
            <w:tcW w:type="dxa" w:w="2550"/>
          </w:tcPr>
          <w:p>
            <w:r>
              <w:t>[TEST]</w:t>
            </w:r>
          </w:p>
        </w:tc>
        <w:tc>
          <w:tcPr>
            <w:tcW w:type="dxa" w:w="2550"/>
          </w:tcPr>
          <w:p>
            <w:r>
              <w:t>[KARAR / TARİH]</w:t>
            </w:r>
          </w:p>
        </w:tc>
      </w:tr>
      <w:tr>
        <w:tc>
          <w:tcPr>
            <w:tcW w:type="dxa" w:w="2550"/>
          </w:tcPr>
          <w:p>
            <w:r>
              <w:t>[DOSYA / V.NO]</w:t>
            </w:r>
          </w:p>
        </w:tc>
        <w:tc>
          <w:tcPr>
            <w:tcW w:type="dxa" w:w="2550"/>
          </w:tcPr>
          <w:p>
            <w:r>
              <w:t>[TARİH / NO]</w:t>
            </w:r>
          </w:p>
        </w:tc>
        <w:tc>
          <w:tcPr>
            <w:tcW w:type="dxa" w:w="2550"/>
          </w:tcPr>
          <w:p>
            <w:r>
              <w:t>[TEST]</w:t>
            </w:r>
          </w:p>
        </w:tc>
        <w:tc>
          <w:tcPr>
            <w:tcW w:type="dxa" w:w="2550"/>
          </w:tcPr>
          <w:p>
            <w:r>
              <w:t>[KARAR / TARİH]</w:t>
            </w:r>
          </w:p>
        </w:tc>
      </w:tr>
    </w:tbl>
    <w:p/>
    <w:p>
      <w:pPr>
        <w:pStyle w:val="Heading2"/>
      </w:pPr>
      <w:r>
        <w:t>Revizyon kararı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Referans sürüm ve somut eksik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Ayıp giderimi mi ek iş mi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Bedel / yeni teslim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Yeni test / taraf onayı</w:t>
            </w:r>
          </w:p>
        </w:tc>
      </w:tr>
      <w:tr>
        <w:tc>
          <w:tcPr>
            <w:tcW w:type="dxa" w:w="2550"/>
          </w:tcPr>
          <w:p>
            <w:r>
              <w:t>[V.NO / EKSİK]</w:t>
            </w:r>
          </w:p>
        </w:tc>
        <w:tc>
          <w:tcPr>
            <w:tcW w:type="dxa" w:w="2550"/>
          </w:tcPr>
          <w:p>
            <w:r>
              <w:t>[TÜR / GEREKÇE]</w:t>
            </w:r>
          </w:p>
        </w:tc>
        <w:tc>
          <w:tcPr>
            <w:tcW w:type="dxa" w:w="2550"/>
          </w:tcPr>
          <w:p>
            <w:r>
              <w:t>[TUTAR / TARİH]</w:t>
            </w:r>
          </w:p>
        </w:tc>
        <w:tc>
          <w:tcPr>
            <w:tcW w:type="dxa" w:w="2550"/>
          </w:tcPr>
          <w:p>
            <w:r>
              <w:t>[ÖLÇÜT / İMZA]</w:t>
            </w:r>
          </w:p>
        </w:tc>
      </w:tr>
    </w:tbl>
    <w:p/>
    <w:p>
      <w:r>
        <w:t>Bu protokolün imzası tüm mali hakları kendiliğinden devretmez. Fikrî hak/lisans ana sözleşmedeki açık ve yazılı kapsamla değerlendirilir. Sipariş veren: [İMZA]   Üreten: [İMZA]. Kaynak kontrolü: TBK eser sözleşmesi ve 5846 sayılı Kanun m.52, 05.10.2026.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