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Çalışan Cihazı ve Kurumsal Veri Devir Tutanağı</w:t>
      </w:r>
    </w:p>
    <w:p>
      <w:r>
        <w:t>Çalışan/birim: [AD/BİRİM]   Devir tarihi: [GG.AA.YYYY]   İşveren cihazı veya kişisel cihaz: [TÜR]. Parolayı bu tutanağa yazmayın; kişisel dosyaları izinsiz kopyalamayın.</w:t>
      </w:r>
    </w:p>
    <w:p>
      <w:pPr>
        <w:pStyle w:val="Heading2"/>
      </w:pPr>
      <w:r>
        <w:t>Cihaz ve aksesuar envanteri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Envanter / model / seri sonu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Aksesuar ve fizikî durum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Teslim tarihi-saat / alan</w:t>
            </w:r>
          </w:p>
        </w:tc>
      </w:tr>
      <w:tr>
        <w:tc>
          <w:tcPr>
            <w:tcW w:type="dxa" w:w="3400"/>
          </w:tcPr>
          <w:p>
            <w:r>
              <w:t>[NO / MODEL / XXXX]</w:t>
            </w:r>
          </w:p>
        </w:tc>
        <w:tc>
          <w:tcPr>
            <w:tcW w:type="dxa" w:w="3400"/>
          </w:tcPr>
          <w:p>
            <w:r>
              <w:t>[LİSTE / DURUM]</w:t>
            </w:r>
          </w:p>
        </w:tc>
        <w:tc>
          <w:tcPr>
            <w:tcW w:type="dxa" w:w="3400"/>
          </w:tcPr>
          <w:p>
            <w:r>
              <w:t>[TARİH-SAAT / AD]</w:t>
            </w:r>
          </w:p>
        </w:tc>
      </w:tr>
      <w:tr>
        <w:tc>
          <w:tcPr>
            <w:tcW w:type="dxa" w:w="3400"/>
          </w:tcPr>
          <w:p>
            <w:r>
              <w:t>[NO / MODEL / XXXX]</w:t>
            </w:r>
          </w:p>
        </w:tc>
        <w:tc>
          <w:tcPr>
            <w:tcW w:type="dxa" w:w="3400"/>
          </w:tcPr>
          <w:p>
            <w:r>
              <w:t>[LİSTE / DURUM]</w:t>
            </w:r>
          </w:p>
        </w:tc>
        <w:tc>
          <w:tcPr>
            <w:tcW w:type="dxa" w:w="3400"/>
          </w:tcPr>
          <w:p>
            <w:r>
              <w:t>[TARİH-SAAT / AD]</w:t>
            </w:r>
          </w:p>
        </w:tc>
      </w:tr>
    </w:tbl>
    <w:p/>
    <w:p>
      <w:pPr>
        <w:pStyle w:val="Heading2"/>
      </w:pPr>
      <w:r>
        <w:t>Veri ve yetki kapanışı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İşlem / sistem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Uygulayan / tarih-saat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Kanıt / doğrulayan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Kişisel dosya veya saklama çekincesi</w:t>
            </w:r>
          </w:p>
        </w:tc>
      </w:tr>
      <w:tr>
        <w:tc>
          <w:tcPr>
            <w:tcW w:type="dxa" w:w="2550"/>
          </w:tcPr>
          <w:p>
            <w:r>
              <w:t>Kurumsal dosya devri / yedek</w:t>
            </w:r>
          </w:p>
        </w:tc>
        <w:tc>
          <w:tcPr>
            <w:tcW w:type="dxa" w:w="2550"/>
          </w:tcPr>
          <w:p>
            <w:r>
              <w:t>[AD / TARİH-SAAT]</w:t>
            </w:r>
          </w:p>
        </w:tc>
        <w:tc>
          <w:tcPr>
            <w:tcW w:type="dxa" w:w="2550"/>
          </w:tcPr>
          <w:p>
            <w:r>
              <w:t>[LOG / AD]</w:t>
            </w:r>
          </w:p>
        </w:tc>
        <w:tc>
          <w:tcPr>
            <w:tcW w:type="dxa" w:w="2550"/>
          </w:tcPr>
          <w:p>
            <w:r>
              <w:t>[ÇEKİNCE]</w:t>
            </w:r>
          </w:p>
        </w:tc>
      </w:tr>
      <w:tr>
        <w:tc>
          <w:tcPr>
            <w:tcW w:type="dxa" w:w="2550"/>
          </w:tcPr>
          <w:p>
            <w:r>
              <w:t>Hesap ve erişim iptali</w:t>
            </w:r>
          </w:p>
        </w:tc>
        <w:tc>
          <w:tcPr>
            <w:tcW w:type="dxa" w:w="2550"/>
          </w:tcPr>
          <w:p>
            <w:r>
              <w:t>[AD / TARİH-SAAT]</w:t>
            </w:r>
          </w:p>
        </w:tc>
        <w:tc>
          <w:tcPr>
            <w:tcW w:type="dxa" w:w="2550"/>
          </w:tcPr>
          <w:p>
            <w:r>
              <w:t>[LOG / AD]</w:t>
            </w:r>
          </w:p>
        </w:tc>
        <w:tc>
          <w:tcPr>
            <w:tcW w:type="dxa" w:w="2550"/>
          </w:tcPr>
          <w:p>
            <w:r>
              <w:t>[ÇEKİNCE]</w:t>
            </w:r>
          </w:p>
        </w:tc>
      </w:tr>
      <w:tr>
        <w:tc>
          <w:tcPr>
            <w:tcW w:type="dxa" w:w="2550"/>
          </w:tcPr>
          <w:p>
            <w:r>
              <w:t>Kişisel dosya ayrımı / imha</w:t>
            </w:r>
          </w:p>
        </w:tc>
        <w:tc>
          <w:tcPr>
            <w:tcW w:type="dxa" w:w="2550"/>
          </w:tcPr>
          <w:p>
            <w:r>
              <w:t>[AD / TARİH-SAAT]</w:t>
            </w:r>
          </w:p>
        </w:tc>
        <w:tc>
          <w:tcPr>
            <w:tcW w:type="dxa" w:w="2550"/>
          </w:tcPr>
          <w:p>
            <w:r>
              <w:t>[LOG / AD]</w:t>
            </w:r>
          </w:p>
        </w:tc>
        <w:tc>
          <w:tcPr>
            <w:tcW w:type="dxa" w:w="2550"/>
          </w:tcPr>
          <w:p>
            <w:r>
              <w:t>[ÇEKİNCE]</w:t>
            </w:r>
          </w:p>
        </w:tc>
      </w:tr>
    </w:tbl>
    <w:p/>
    <w:p>
      <w:r>
        <w:t>Teslim eden: [İMZA]   Teslim alan: [İMZA]   BT/veri sorumlusu yetkilisi: [İMZA]. Cihaz iadesi kurumsal verinin silindiğini, erişimin kapandığını veya kişisel dosyaların ayıklandığını tek başına kanıtlamaz. Kaynak kontrolü: KVKK veri güvenliği ve imha rehberleri,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