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Apartman Yönetimi Denetim Raporu Taslağı</w:t>
      </w:r>
    </w:p>
    <w:p>
      <w:r>
        <w:t>Yapı: [AD]    Dönem: [BAŞLANGIÇ–BİTİŞ]    Denetçi/kurul: [AD / SEÇİM KARARI]. İnceleme kapsamı: [TAM / ÖRNEKLEM; İNCELENMEYEN KAYITLAR].</w:t>
      </w:r>
    </w:p>
    <w:p>
      <w:pPr>
        <w:pStyle w:val="Heading2"/>
      </w:pPr>
      <w:r>
        <w:t>Bakiye ve aidat mutabakatı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9EFF3"/>
          </w:tcPr>
          <w:p>
            <w:r>
              <w:rPr>
                <w:b/>
              </w:rPr>
              <w:t>Kalem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Defter tutarı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Banka / belge tutarı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Fark ve açıklama</w:t>
            </w:r>
          </w:p>
        </w:tc>
      </w:tr>
      <w:tr>
        <w:tc>
          <w:tcPr>
            <w:tcW w:type="dxa" w:w="2550"/>
          </w:tcPr>
          <w:p>
            <w:r>
              <w:t>Açılış bakiyesi</w:t>
            </w:r>
          </w:p>
        </w:tc>
        <w:tc>
          <w:tcPr>
            <w:tcW w:type="dxa" w:w="2550"/>
          </w:tcPr>
          <w:p>
            <w:r>
              <w:t>[TL]</w:t>
            </w:r>
          </w:p>
        </w:tc>
        <w:tc>
          <w:tcPr>
            <w:tcW w:type="dxa" w:w="2550"/>
          </w:tcPr>
          <w:p>
            <w:r>
              <w:t>[TL]</w:t>
            </w:r>
          </w:p>
        </w:tc>
        <w:tc>
          <w:tcPr>
            <w:tcW w:type="dxa" w:w="2550"/>
          </w:tcPr>
          <w:p>
            <w:r>
              <w:t>[TL / NEDEN]</w:t>
            </w:r>
          </w:p>
        </w:tc>
      </w:tr>
      <w:tr>
        <w:tc>
          <w:tcPr>
            <w:tcW w:type="dxa" w:w="2550"/>
          </w:tcPr>
          <w:p>
            <w:r>
              <w:t>Aidat tahakkuku</w:t>
            </w:r>
          </w:p>
        </w:tc>
        <w:tc>
          <w:tcPr>
            <w:tcW w:type="dxa" w:w="2550"/>
          </w:tcPr>
          <w:p>
            <w:r>
              <w:t>[TL]</w:t>
            </w:r>
          </w:p>
        </w:tc>
        <w:tc>
          <w:tcPr>
            <w:tcW w:type="dxa" w:w="2550"/>
          </w:tcPr>
          <w:p>
            <w:r>
              <w:t>[LİSTE / EK]</w:t>
            </w:r>
          </w:p>
        </w:tc>
        <w:tc>
          <w:tcPr>
            <w:tcW w:type="dxa" w:w="2550"/>
          </w:tcPr>
          <w:p>
            <w:r>
              <w:t>[FARK]</w:t>
            </w:r>
          </w:p>
        </w:tc>
      </w:tr>
      <w:tr>
        <w:tc>
          <w:tcPr>
            <w:tcW w:type="dxa" w:w="2550"/>
          </w:tcPr>
          <w:p>
            <w:r>
              <w:t>Aidat tahsilatı</w:t>
            </w:r>
          </w:p>
        </w:tc>
        <w:tc>
          <w:tcPr>
            <w:tcW w:type="dxa" w:w="2550"/>
          </w:tcPr>
          <w:p>
            <w:r>
              <w:t>[TL]</w:t>
            </w:r>
          </w:p>
        </w:tc>
        <w:tc>
          <w:tcPr>
            <w:tcW w:type="dxa" w:w="2550"/>
          </w:tcPr>
          <w:p>
            <w:r>
              <w:t>[TL]</w:t>
            </w:r>
          </w:p>
        </w:tc>
        <w:tc>
          <w:tcPr>
            <w:tcW w:type="dxa" w:w="2550"/>
          </w:tcPr>
          <w:p>
            <w:r>
              <w:t>[FARK]</w:t>
            </w:r>
          </w:p>
        </w:tc>
      </w:tr>
      <w:tr>
        <w:tc>
          <w:tcPr>
            <w:tcW w:type="dxa" w:w="2550"/>
          </w:tcPr>
          <w:p>
            <w:r>
              <w:t>Dönem giderleri</w:t>
            </w:r>
          </w:p>
        </w:tc>
        <w:tc>
          <w:tcPr>
            <w:tcW w:type="dxa" w:w="2550"/>
          </w:tcPr>
          <w:p>
            <w:r>
              <w:t>[TL]</w:t>
            </w:r>
          </w:p>
        </w:tc>
        <w:tc>
          <w:tcPr>
            <w:tcW w:type="dxa" w:w="2550"/>
          </w:tcPr>
          <w:p>
            <w:r>
              <w:t>[FATURA TOPLAMI]</w:t>
            </w:r>
          </w:p>
        </w:tc>
        <w:tc>
          <w:tcPr>
            <w:tcW w:type="dxa" w:w="2550"/>
          </w:tcPr>
          <w:p>
            <w:r>
              <w:t>[FARK]</w:t>
            </w:r>
          </w:p>
        </w:tc>
      </w:tr>
      <w:tr>
        <w:tc>
          <w:tcPr>
            <w:tcW w:type="dxa" w:w="2550"/>
          </w:tcPr>
          <w:p>
            <w:r>
              <w:t>Kapanış bakiyesi</w:t>
            </w:r>
          </w:p>
        </w:tc>
        <w:tc>
          <w:tcPr>
            <w:tcW w:type="dxa" w:w="2550"/>
          </w:tcPr>
          <w:p>
            <w:r>
              <w:t>[TL]</w:t>
            </w:r>
          </w:p>
        </w:tc>
        <w:tc>
          <w:tcPr>
            <w:tcW w:type="dxa" w:w="2550"/>
          </w:tcPr>
          <w:p>
            <w:r>
              <w:t>[TL]</w:t>
            </w:r>
          </w:p>
        </w:tc>
        <w:tc>
          <w:tcPr>
            <w:tcW w:type="dxa" w:w="2550"/>
          </w:tcPr>
          <w:p>
            <w:r>
              <w:t>[FARK]</w:t>
            </w:r>
          </w:p>
        </w:tc>
      </w:tr>
    </w:tbl>
    <w:p/>
    <w:p>
      <w:pPr>
        <w:pStyle w:val="Heading2"/>
      </w:pPr>
      <w:r>
        <w:t>Belge eşleştirme ve bulgu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9EFF3"/>
          </w:tcPr>
          <w:p>
            <w:r>
              <w:rPr>
                <w:b/>
              </w:rPr>
              <w:t>Gider / işlem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Karar / sözleşme / fatura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Ödeme kanıtı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Bulgu / açıklama isteği</w:t>
            </w:r>
          </w:p>
        </w:tc>
      </w:tr>
      <w:tr>
        <w:tc>
          <w:tcPr>
            <w:tcW w:type="dxa" w:w="2550"/>
          </w:tcPr>
          <w:p>
            <w:r>
              <w:t>[KALEM / TARİH]</w:t>
            </w:r>
          </w:p>
        </w:tc>
        <w:tc>
          <w:tcPr>
            <w:tcW w:type="dxa" w:w="2550"/>
          </w:tcPr>
          <w:p>
            <w:r>
              <w:t>[BELGE NO]</w:t>
            </w:r>
          </w:p>
        </w:tc>
        <w:tc>
          <w:tcPr>
            <w:tcW w:type="dxa" w:w="2550"/>
          </w:tcPr>
          <w:p>
            <w:r>
              <w:t>[EKSTRE NO]</w:t>
            </w:r>
          </w:p>
        </w:tc>
        <w:tc>
          <w:tcPr>
            <w:tcW w:type="dxa" w:w="2550"/>
          </w:tcPr>
          <w:p>
            <w:r>
              <w:t>[KAYIT]</w:t>
            </w:r>
          </w:p>
        </w:tc>
      </w:tr>
      <w:tr>
        <w:tc>
          <w:tcPr>
            <w:tcW w:type="dxa" w:w="2550"/>
          </w:tcPr>
          <w:p>
            <w:r>
              <w:t>[KALEM / TARİH]</w:t>
            </w:r>
          </w:p>
        </w:tc>
        <w:tc>
          <w:tcPr>
            <w:tcW w:type="dxa" w:w="2550"/>
          </w:tcPr>
          <w:p>
            <w:r>
              <w:t>[BELGE NO]</w:t>
            </w:r>
          </w:p>
        </w:tc>
        <w:tc>
          <w:tcPr>
            <w:tcW w:type="dxa" w:w="2550"/>
          </w:tcPr>
          <w:p>
            <w:r>
              <w:t>[EKSTRE NO]</w:t>
            </w:r>
          </w:p>
        </w:tc>
        <w:tc>
          <w:tcPr>
            <w:tcW w:type="dxa" w:w="2550"/>
          </w:tcPr>
          <w:p>
            <w:r>
              <w:t>[KAYIT]</w:t>
            </w:r>
          </w:p>
        </w:tc>
      </w:tr>
    </w:tbl>
    <w:p/>
    <w:p>
      <w:r>
        <w:t>Düzeltici adım ve sorumlu: [KAYIT]. Yönetici yanıtı/sunum: [TARİH / EK]. Denetçi imzası: [İMZA]. Bu taslak bağımsız denetim görüşü, kesin usulsüzlük bulgusu veya yöneticinin ibrası değildir. 634 sayılı Kanun m.35–41 ve yönetim planı kontrol edilmelidir. Kaynak kontrolü: 5 Ekim 2026.</w:t>
      </w:r>
    </w:p>
    <w:sectPr w:rsidR="00FC693F" w:rsidRPr="0006063C" w:rsidSect="00034616">
      <w:pgSz w:w="12240" w:h="15840"/>
      <w:pgMar w:top="907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