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EKSPERTİZ İŞLETMESİNE RAPOR İTİRAZI</w:t>
      </w:r>
    </w:p>
    <w:p>
      <w:r>
        <w:t>Düzenleme tarihi: [GG.AA.YYYY]     Yer: [İl/ilçe]</w:t>
      </w:r>
    </w:p>
    <w:p>
      <w:r>
        <w:t>[Rapor tarihi ve no] sayılı, [plaka/şasi son dört hane] araç ekspertiz raporundaki [ilgili bulgu veya bölüm] hakkında somut itirazımı bildiriyorum.</w:t>
      </w:r>
    </w:p>
    <w:p>
      <w:r>
        <w:t>İtiraz gerekçem [raporda yazan tespit] ile [sonradan görülen durum ve kanıt] arasındaki farktır. Dayanak belgeler [fotoğraf/servis kaydı/başka inceleme ve tarih].</w:t>
      </w:r>
    </w:p>
    <w:p>
      <w:r>
        <w:t>Raporun hangi yöntem ve cihazla hazırlandığının açıklanmasını, ilgili bölümün yeniden incelenmesini ve sonuç ile gerekçenin yazılı bildirilmesini talep ederim. Bu yazı kusur ve tazminatın kesin kabul edildiği anlamına gelmez.</w:t>
      </w:r>
    </w:p>
    <w:p>
      <w:r>
        <w:t>Başvuran [ad, tarih, imza] | Ekler: rapor, fotoğraflar, servis kayıtları</w:t>
      </w:r>
    </w:p>
    <w:p>
      <w:r>
        <w:rPr>
          <w:b/>
        </w:rPr>
        <w:t>KULLANMADAN ÖNCE</w:t>
      </w:r>
    </w:p>
    <w:p>
      <w:r>
        <w:t>2026 tarihli ekspertiz yönetmeliği taslağındaki önerilen itiraz sürelerini yürürlükteki kural gibi kullanmayın; mevcut mevzuat ve sözleşmeyi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