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GÜNLÜK BAKIM VE GÖZLEM KAYDI</w:t>
      </w:r>
    </w:p>
    <w:p>
      <w:r>
        <w:t>Düzenleme tarihi: [GG.AA.YYYY]     Yer: [İl/ilçe]</w:t>
      </w:r>
    </w:p>
    <w:p>
      <w:r>
        <w:t>Bakım alan kişi [ad veya kurum içi kod]; tarih [tarih], vardiya [saat aralığı], görevli [ad]. Bakım planının tarihi ve sorumlu uzman [bilgi].</w:t>
      </w:r>
    </w:p>
    <w:p>
      <w:r>
        <w:t>Beslenme ve sıvı alımı [saat/miktar/gözlem]; hareket ve kişisel bakım desteği [yapılan işlem]. Ölçüm veya ilaç yalnızca yetkili kişinin talimatı ve ayrı kayıt uyarınca [zaman/işlem].</w:t>
      </w:r>
    </w:p>
    <w:p>
      <w:r>
        <w:t>Gözlenen olağandışı durum [somut belirti, başlangıç saati]; haber verilen kişi ve saat [kayıt]. Acil belirti varsa uygun sağlık yardımına hemen başvurulur.</w:t>
      </w:r>
    </w:p>
    <w:p>
      <w:r>
        <w:t>Gün sonu devir notu [sonraki görevliye gerekli bilgi]. Gereksiz sağlık ve kimlik verisi bu forma eklenmez; kayıt yetkili kişilerle sınırlı tutulur.</w:t>
      </w:r>
    </w:p>
    <w:p>
      <w:r>
        <w:t>Görevli [ad, saat, imza] | Teslim alan [ad, saat, imza]</w:t>
      </w:r>
    </w:p>
    <w:p>
      <w:r>
        <w:rPr>
          <w:b/>
        </w:rPr>
        <w:t>KULLANMADAN ÖNCE</w:t>
      </w:r>
    </w:p>
    <w:p>
      <w:r>
        <w:t>Bu günlük kayıt tıbbi değerlendirme veya tedavi talimatı değildir; sağlık işlemleri yetkili kişilerin planına bağlıdır.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