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STOK FOTOĞRAF KULLANIM LİSANSI</w:t>
      </w:r>
    </w:p>
    <w:p>
      <w:r>
        <w:t>Düzenleme tarihi: [GG.AA.YYYY]     Yer: [İl/ilçe]</w:t>
      </w:r>
    </w:p>
    <w:p>
      <w:r>
        <w:t>1. Lisans veren ve alan [kimlik], görsel [dosya/ID ve önizleme], hak sahipliği veya alt lisans yetkisi [dayanak].</w:t>
      </w:r>
    </w:p>
    <w:p>
      <w:r>
        <w:t>2. İzin verilen mali haklar ayrı ayrı [çoğaltma/yayma/umuma iletim/işleme], kullanım kanalı, ülke, süre, adet ve münhasırlık [açık sınır]. Bedel ve ödeme [bilgi].</w:t>
      </w:r>
    </w:p>
    <w:p>
      <w:r>
        <w:t>3. Görselde kişi, marka veya üçüncü kişi eseri varsa model/marka izni ve KVKK şartları ayrıca doğrulanır. FSEK m.52 yazılı ve ayrı hak gösterimi gözetilir.</w:t>
      </w:r>
    </w:p>
    <w:p>
      <w:r>
        <w:t>Lisans veren [imza] | Alan [imza]</w:t>
      </w:r>
    </w:p>
    <w:p>
      <w:r>
        <w:rPr>
          <w:b/>
        </w:rPr>
        <w:t>KULLANMADAN ÖNCE</w:t>
      </w:r>
    </w:p>
    <w:p>
      <w:r>
        <w:t>Model ve marka izni ile hak sahipliğini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