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60"/>
      </w:pPr>
      <w:r>
        <w:rPr>
          <w:b/>
          <w:sz w:val="32"/>
        </w:rPr>
        <w:t>VERİ SORUMLUSUNA</w:t>
      </w:r>
    </w:p>
    <w:p>
      <w:r>
        <w:t>Tarih: [GG.AA.YYYY]     Başvuran: [Ad Soyad]     İletişim: [E-posta/adres]</w:t>
      </w:r>
    </w:p>
    <w:p>
      <w:r>
        <w:t>Konu: Kişisel verilerin silinmesi talebi</w:t>
      </w:r>
    </w:p>
    <w:p>
      <w:r>
        <w:t>Tarafınıza ait [hizmet/hesap] kapsamında işlenen [veri kategorileri] hakkında ilgili kişi olarak başvuruyorum. Kimliğimin doğrulanması için gerekli asgari bilgi [bilgi] olup başvuru kanalı [veri sorumlusunun ilan ettiği kanal].</w:t>
      </w:r>
    </w:p>
    <w:p>
      <w:r>
        <w:t>Belirttiğim verilerin işlenmesini gerektiren hukuki sebeplerin ortadan kalktığı kanaatindeyim; bu sebeple silinme, yok edilme veya anonim hâle getirilme şartlarının değerlendirilmesini talep ederim.</w:t>
      </w:r>
    </w:p>
    <w:p>
      <w:r>
        <w:t>Talep kabul edilirse yapılan işlemin ve gerekiyorsa aktarılan üçüncü kişilere bildirimin; kısmen veya tamamen reddedilirse saklama gerekçesi, süresi ve başvuru yollarının tarafıma yazılı bildirilmesini istiyorum.</w:t>
      </w:r>
    </w:p>
    <w:p>
      <w:r>
        <w:t>Ekler: Hizmet/hesap bilgisi, önceki yazışmalar; gereksiz kimlik kopyası göndermeyin</w:t>
      </w:r>
    </w:p>
    <w:p>
      <w:r>
        <w:t>Ad Soyad: [Ad Soyad]     İmza: [İmza]</w:t>
      </w:r>
    </w:p>
    <w:p>
      <w:pPr>
        <w:pStyle w:val="Heading1"/>
      </w:pPr>
      <w:r>
        <w:t>KULLANMADAN ÖNCE KONTROL</w:t>
      </w:r>
    </w:p>
    <w:p>
      <w:r>
        <w:t>6698 sayılı Kanun m.7, 11 ve 13; KVKK Silme, Yok Etme veya Anonimleştirme Yönetmeliği. Yasal saklama yükümlülüğü devam eden veriler hemen silinmeyebilir.</w:t>
      </w:r>
    </w:p>
    <w:p>
      <w:r>
        <w:t>Bu düzenlenebilir örnek genel kullanım içindir. Somut olayın belgeleri, güncel mevzuat ve gerekiyorsa uzman görüşüyle uyarlayın. Köşeli parantezli alanları tamamlayın veya silin.</w:t>
      </w:r>
    </w:p>
    <w:sectPr w:rsidR="00FC693F" w:rsidRPr="0006063C" w:rsidSect="00034616">
      <w:footerReference w:type="default" r:id="rId9"/>
      <w:pgSz w:w="12240" w:h="15840"/>
      <w:pgMar w:top="1191" w:right="1304" w:bottom="1191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Düzenlenebilir örnek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