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SGK PRİM GÜNÜ FARKI İNCELEMESİ</w:t>
      </w:r>
    </w:p>
    <w:p>
      <w:r>
        <w:t>Düzenleme tarihi: [GG.AA.YYYY]     Yer: [İl/ilçe]</w:t>
      </w:r>
    </w:p>
    <w:p>
      <w:r>
        <w:t>[4/a, 4/b veya 4/c statüsü] dökümümde [işveren ve ay] için [bildirilen gün] görünmektedir; kendi belgelerime göre [iddia edilen gün] olmalıdır. İşe giriş, bordro ve ödeme kanıtı [ek].</w:t>
      </w:r>
    </w:p>
    <w:p>
      <w:r>
        <w:t>Kayıt kaynağının, eksik gün nedeninin ve varsa işveren/kurum düzeltme yolunun yazılı bildirilmesini istiyorum.</w:t>
      </w:r>
    </w:p>
    <w:p>
      <w:r>
        <w:t>Dilekçe eksik prim gününü otomatik eklemez. Statüye, dönem ve bildirime göre işveren işlemi, SGK incelemesi veya yargısal yol gerekebilir.</w:t>
      </w:r>
    </w:p>
    <w:p>
      <w:r>
        <w:t>Sigortalı [ad, tarih, imza]</w:t>
      </w:r>
    </w:p>
    <w:p>
      <w:r>
        <w:rPr>
          <w:b/>
        </w:rPr>
        <w:t>KULLANMADAN ÖNCE</w:t>
      </w:r>
    </w:p>
    <w:p>
      <w:r>
        <w:t>Hatalı ayı ve statüyü açık yazın; kanıtı ekleyin.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