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MÜDÜRLÜĞÜNE DİSİPLİN KARARI İTİRAZI</w:t>
      </w:r>
    </w:p>
    <w:p>
      <w:r>
        <w:t>Düzenleme tarihi: [GG.AA.YYYY]     Yer: [İl/ilçe]</w:t>
      </w:r>
    </w:p>
    <w:p>
      <w:r>
        <w:t>[Okul adı] öğrencisi [ad, sınıf] hakkında verilen [karar tarihi/sayısı ve yaptırım] kararı [tebliğ tarihi] tarihinde tarafıma bildirildi.</w:t>
      </w:r>
    </w:p>
    <w:p>
      <w:r>
        <w:t>İtiraz gerekçeleri: [kararda olayın yanlış/eksik değerlendirilmiş bölümü], [savunma veya usul eksikliği], [somut belge]. Her gerekçe [ek no] ile desteklenmiştir.</w:t>
      </w:r>
    </w:p>
    <w:p>
      <w:r>
        <w:t>MEB Ortaöğretim Kurumları Yönetmeliğinde öngörülen itiraz yoluyla kararın yetkili öğrenci disiplin kuruluna iletilmesini, inceleme sonucunun gerekçeli biçimde bildirilmesini talep ederim.</w:t>
      </w:r>
    </w:p>
    <w:p>
      <w:r>
        <w:t>Bu örnek yalnızca ortaöğretim disiplin kararı içindir; ilköğretim, yükseköğretim veya özel yurt yaptırımına doğrudan uygulanmaz.</w:t>
      </w:r>
    </w:p>
    <w:p>
      <w:r>
        <w:t>Veli/18 yaşını tamamlamış öğrenci [ad, tarih, imza] | Ekler: karar, tebliğ, dayanaklar</w:t>
      </w:r>
    </w:p>
    <w:p>
      <w:r>
        <w:rPr>
          <w:b/>
        </w:rPr>
        <w:t>KULLANMADAN ÖNCE</w:t>
      </w:r>
    </w:p>
    <w:p>
      <w:r>
        <w:t>Tebliğ tarihini ve güncel itiraz süresini derhal doğrulayın; okul müdürlüğüne kayıtlı teslim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