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MÜDÜRLÜĞÜNE ŞUBE DEĞİŞİKLİĞİ TALEBİ</w:t>
      </w:r>
    </w:p>
    <w:p>
      <w:r>
        <w:t>Düzenleme tarihi: [GG.AA.YYYY]     Yer: [İl/ilçe]</w:t>
      </w:r>
    </w:p>
    <w:p>
      <w:r>
        <w:t>Velisi olduğum [öğrenci adı], [sınıf ve mevcut şube] öğrencisidir. Şube değişikliği talebimin somut gerekçesi: [eğitsel/uyum/güvenlik nedenini doğrulanabilir biçimde açıklayın].</w:t>
      </w:r>
    </w:p>
    <w:p>
      <w:r>
        <w:t>İlgili okul ve MEB usulü çerçevesinde başvurumun değerlendirilmesini, gerekiyorsa rehberlik servisine yönlendirilmesini ve sonucun yazılı bildirilmesini istiyorum.</w:t>
      </w:r>
    </w:p>
    <w:p>
      <w:r>
        <w:t>Tercih edilen şube [varsa]; bu tercih tek başına yerleştirme veya kontenjan hakkı doğurmaz. Öğrenciye ait hassas bilgileri yalnızca gerçekten gerekliyse ve okulun güvenli kanalıyla paylaşırım.</w:t>
      </w:r>
    </w:p>
    <w:p>
      <w:r>
        <w:t>Veli [ad, tarih, imza] | Ekler: yalnızca gerekli dayanak belgeler</w:t>
      </w:r>
    </w:p>
    <w:p>
      <w:r>
        <w:rPr>
          <w:b/>
        </w:rPr>
        <w:t>KULLANMADAN ÖNCE</w:t>
      </w:r>
    </w:p>
    <w:p>
      <w:r>
        <w:t>MEB’in sınıf/şube belirleme yönergesi ve okul uygulaması dikkate alınır; şube değiştirme kararı dilekçeyle kendiliğinden oluşmaz.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