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SATICIYA AYIPLI ÜRÜN DEĞİŞİM TALEBİ</w:t>
      </w:r>
    </w:p>
    <w:p>
      <w:r>
        <w:t>Düzenleme tarihi: [GG.AA.YYYY]     Yer: [İl/ilçe]</w:t>
      </w:r>
    </w:p>
    <w:p>
      <w:r>
        <w:t>[Satıcı] tarafından [satış/teslim tarihi] tarihinde alınan [ürün, model, sipariş/fatura no] için [somut ayıp] [tespit tarihi] tarihinde ortaya çıktı.</w:t>
      </w:r>
    </w:p>
    <w:p>
      <w:r>
        <w:t>Ürünün tanıtım ve sözleşme özellikleri [açıklama] ile fiilî durumu [açıklama] arasındaki farkı [fotoğraf/servis kaydı] ile gösteriyorum.</w:t>
      </w:r>
    </w:p>
    <w:p>
      <w:r>
        <w:t>İşlemin tüketici satışı ve ayıplı mal koşulları kapsamında olması halinde, 6502 sayılı Kanun uyarınca ayıpsız misli ile değişim hakkımı kullanmak istiyorum. Değişim orantısız güçlük doğuruyorsa gerekçesi ve uygulanabilir diğer çözümün yazılı bildirilmesini talep ederim.</w:t>
      </w:r>
    </w:p>
    <w:p>
      <w:r>
        <w:t>Tüketici [ad, tarih, imza] | Ekler: fatura, fotoğraf, servis raporu</w:t>
      </w:r>
    </w:p>
    <w:p>
      <w:r>
        <w:rPr>
          <w:b/>
        </w:rPr>
        <w:t>KULLANMADAN ÖNCE</w:t>
      </w:r>
    </w:p>
    <w:p>
      <w:r>
        <w:t>Cayma, garanti ve ayıplı mal yollarını karıştırmayın; ürün türü, teslim tarihi ve satıcının sıfatı sonucu etkiler.</w:t>
      </w:r>
    </w:p>
    <w:p>
      <w:r>
        <w:t>Bu belge düzenlenebilir genel örnektir. Köşeli alanları kendi durumunuza göre doldurun veya çıkarın; ilgili kurumun güncel usulünü kontrol edin. Bu açıklama gönderilecek/imzalanacak nüshadan çıkarılabilir.</w:t>
      </w:r>
    </w:p>
    <w:sectPr w:rsidR="00FC693F" w:rsidRPr="0006063C" w:rsidSect="00034616">
      <w:footerReference w:type="default" r:id="rId9"/>
      <w:pgSz w:w="12240" w:h="15840"/>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sozlesmeindir.com  •  Word örneği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