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KİRALANAN BAKIM VE TAMİRAT İZİN FORMU</w:t>
      </w:r>
    </w:p>
    <w:p>
      <w:r>
        <w:t>Düzenleme tarihi: [GG.AA.YYYY]     Yer: [İl/ilçe]</w:t>
      </w:r>
    </w:p>
    <w:p>
      <w:r>
        <w:t>Kiralanan [adres], taraflar [kiracı/kiraya veren], önerilen iş [oda, teknik işlem, usta], gerekçe [ayıp/önleyici bakım/tercih], planlanan tarih-saat [bilgi].</w:t>
      </w:r>
    </w:p>
    <w:p>
      <w:r>
        <w:t>İşin kapsamı, tahmini bedel ve hangi tarafın ödeyeceği [yazılı mutabakat]; gerekli yönetim/kamu izni [var/yok], fotoğraf ve eski-yeni durum [ek].</w:t>
      </w:r>
    </w:p>
    <w:p>
      <w:r>
        <w:t>Bu form acil ayıp giderme ve kanuni hakları otomatik sınırlamaz; yapısal iş veya ortak alanda izin gereksinimi ayrıca incelenir. Ücret/kira mahsubu tek taraflı varsayılmaz.</w:t>
      </w:r>
    </w:p>
    <w:p>
      <w:r>
        <w:t>Kiracı [imza] | Kiraya veren [imza]</w:t>
      </w:r>
    </w:p>
    <w:p>
      <w:r>
        <w:rPr>
          <w:b/>
        </w:rPr>
        <w:t>KULLANMADAN ÖNCE</w:t>
      </w:r>
    </w:p>
    <w:p>
      <w:r>
        <w:t>Kapsam, maliyet ve teknik izni işten önce netleştirin.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