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KİRALANANDA EVCİL HAYVAN BULUNDURMA EK PROTOKOLÜ</w:t>
      </w:r>
    </w:p>
    <w:p>
      <w:r>
        <w:t>Düzenleme tarihi: [GG.AA.YYYY]     Yer: [İl/ilçe]</w:t>
      </w:r>
    </w:p>
    <w:p>
      <w:r>
        <w:t>1. Taraflar [kiraya veren/kiracı], kiralanan [adres], asıl kira sözleşmesi [tarih]. Bu ek, [hayvan türü/adedi ve temel özellik] hakkında fiilî kullanım koşullarını açıklığa kavuşturur.</w:t>
      </w:r>
    </w:p>
    <w:p>
      <w:r>
        <w:t>2. Kiracı hijyen, gürültü, ortak alan kullanımı ve üçüncü kişilere verilecek somut zararın önlenmesi için [ölçülü tedbirler] uygular; olağan kullanım dışı gerçek zarar tespitinde kanuni kurallar saklıdır.</w:t>
      </w:r>
    </w:p>
    <w:p>
      <w:r>
        <w:t>3. Yönetim planı ve somut hukuki durum taraflarca kontrol edilir. Bu ek tek başına bütün hayvanları koşulsuz yasaklamaz, kanuni haklardan feragat ettirmez veya depozito sınırını değiştirmez.</w:t>
      </w:r>
    </w:p>
    <w:p>
      <w:r>
        <w:t>4. Sorun bildirimi [yazılı kanal], giderim için makul görüşme ve gerekli ise uzman/kurum incelemesi [usul].</w:t>
      </w:r>
    </w:p>
    <w:p>
      <w:r>
        <w:t>Kiraya veren [imza] | Kiracı [imza]</w:t>
      </w:r>
    </w:p>
    <w:p>
      <w:r>
        <w:rPr>
          <w:b/>
        </w:rPr>
        <w:t>KULLANMADAN ÖNCE</w:t>
      </w:r>
    </w:p>
    <w:p>
      <w:r>
        <w:t>Yönetim planını ve asıl kira sözleşmesini kontrol edin; ölçüsüz toplu yasak veya otomatik ceza eklemeyin.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