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YOL VE YEMEK YARDIMI KESİNTİSİ İNCELEMESİ</w:t>
      </w:r>
    </w:p>
    <w:p>
      <w:r>
        <w:t>Düzenleme tarihi: [GG.AA.YYYY]     Yer: [İl/ilçe]</w:t>
      </w:r>
    </w:p>
    <w:p>
      <w:r>
        <w:t>[İşveren/birim] nezdinde [dönem] bordrosunda yol/yemek yardımı [önceki tutar] iken [yeni tutar] görünmektedir. Bildirilen değişiklik nedeni [varsa açıklama].</w:t>
      </w:r>
    </w:p>
    <w:p>
      <w:r>
        <w:t>Sözleşme, toplu iş sözleşmesi veya yerleşik uygulama dayanağının; fiilî çalışma/izin günleri ve hesap yönteminin yazılı bildirilmesini, yanlış kesinti varsa düzeltilmesini istiyorum.</w:t>
      </w:r>
    </w:p>
    <w:p>
      <w:r>
        <w:t>Yol ve yemek yardımının kapsamı her işyerinde aynı değildir. Esaslı koşul değişikliği bulunup bulunmadığı İş Kanunu m.22 ve somut belgelerle değerlendirilir.</w:t>
      </w:r>
    </w:p>
    <w:p>
      <w:r>
        <w:t>Çalışan [ad, tarih, imza] | Ek: eski/yeni bordro</w:t>
      </w:r>
    </w:p>
    <w:p>
      <w:r>
        <w:rPr>
          <w:b/>
        </w:rPr>
        <w:t>KULLANMADAN ÖNCE</w:t>
      </w:r>
    </w:p>
    <w:p>
      <w:r>
        <w:t>Sözleşme, puantaj ve önceki ödemeleri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