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GENEL TATİL ÇALIŞMA ÜCRETİ TALEBİ</w:t>
      </w:r>
    </w:p>
    <w:p>
      <w:r>
        <w:t>Düzenleme tarihi: [GG.AA.YYYY]     Yer: [İl/ilçe]</w:t>
      </w:r>
    </w:p>
    <w:p>
      <w:r>
        <w:t>[İşveren/birim] nezdinde [tarih/tatil türü] gününde [saat aralığı] çalıştım. Bordroda ilgili gün için [görünen tutar/eksik kalem] bulunmaktadır.</w:t>
      </w:r>
    </w:p>
    <w:p>
      <w:r>
        <w:t>Puantaj, vardiya, ödeme ve varsa toplu iş sözleşmesi hükmü uyarınca 4857 sayılı İş Kanunu m.47 hesabının açıklanmasını ve eksikse farkın ödenmesini istiyorum.</w:t>
      </w:r>
    </w:p>
    <w:p>
      <w:r>
        <w:t>Günün yasal tatil niteliği, fiilî çalışma ve ücretin bordroya yansıması somut olarak doğrulanmalıdır. Bu yazı kesin alacak veya dava hesabı değildir.</w:t>
      </w:r>
    </w:p>
    <w:p>
      <w:r>
        <w:t>Çalışan [ad, tarih, imza] | Ek: vardiya/bordro</w:t>
      </w:r>
    </w:p>
    <w:p>
      <w:r>
        <w:rPr>
          <w:b/>
        </w:rPr>
        <w:t>KULLANMADAN ÖNCE</w:t>
      </w:r>
    </w:p>
    <w:p>
      <w:r>
        <w:t>Tatil gününü ve fiilî çalışmayı kanıtla eşleştirin.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