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FAZLA ÇALIŞMA ÜCRETİ HESAP İTİRAZI</w:t>
      </w:r>
    </w:p>
    <w:p>
      <w:r>
        <w:t>Düzenleme tarihi: [GG.AA.YYYY]     Yer: [İl/ilçe]</w:t>
      </w:r>
    </w:p>
    <w:p>
      <w:r>
        <w:t>[İşveren/birim] nezdinde [dönem] bordrosunda fazla çalışma [saat/tutar] olarak yer almaktadır. Kendi kayıtlarıma göre [tarih-saat aralıkları] ve [ara dinlenme] dikkate alındığında farklılık [somut hesap] oluşmuştur.</w:t>
      </w:r>
    </w:p>
    <w:p>
      <w:r>
        <w:t>Puantaj, giriş-çıkış, onay kaydı ve bordro hesap yönteminin paylaşılmasını; kanuni oran, denkleştirme ve varsa serbest zaman uygulamasının açıklanmasını talep ederim.</w:t>
      </w:r>
    </w:p>
    <w:p>
      <w:r>
        <w:t>Bordro imzası, ihtirazî kayıt, zamanaşımı ve ispat somut olayda önemlidir. Bu metin tek başına kesin alacak miktarı veya dava dilekçesi değildir.</w:t>
      </w:r>
    </w:p>
    <w:p>
      <w:r>
        <w:t>Çalışan [ad, tarih, imza] | Ek: puantaj/bordro</w:t>
      </w:r>
    </w:p>
    <w:p>
      <w:r>
        <w:rPr>
          <w:b/>
        </w:rPr>
        <w:t>KULLANMADAN ÖNCE</w:t>
      </w:r>
    </w:p>
    <w:p>
      <w:r>
        <w:t>Saatleri ve ara dinlenmesini gün gün hesaplayın; bordro çekincesini belirtin.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